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72" w:rsidRDefault="00645966" w:rsidP="00EB3C1E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781050" cy="752475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468" cy="755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4000498" cy="657225"/>
            <wp:effectExtent l="19050" t="0" r="2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167" cy="657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C1E" w:rsidRDefault="00EB3C1E" w:rsidP="00EB3C1E">
      <w:pPr>
        <w:pStyle w:val="Default"/>
        <w:jc w:val="center"/>
      </w:pPr>
    </w:p>
    <w:p w:rsidR="00F52F49" w:rsidRPr="009A3F9E" w:rsidRDefault="00C215B8" w:rsidP="00C76905">
      <w:pPr>
        <w:pStyle w:val="Default"/>
        <w:jc w:val="center"/>
        <w:rPr>
          <w:b/>
          <w:sz w:val="18"/>
          <w:szCs w:val="22"/>
        </w:rPr>
      </w:pPr>
      <w:r>
        <w:rPr>
          <w:b/>
          <w:sz w:val="22"/>
          <w:szCs w:val="22"/>
        </w:rPr>
        <w:t xml:space="preserve">       </w:t>
      </w:r>
      <w:r w:rsidR="00F52F49" w:rsidRPr="009A3F9E">
        <w:rPr>
          <w:b/>
          <w:sz w:val="22"/>
          <w:szCs w:val="22"/>
        </w:rPr>
        <w:t>ISTITUTO COMPRENSIVO STATALE “ G. SPERANZA” CENTOLA</w:t>
      </w:r>
    </w:p>
    <w:p w:rsidR="00F52F49" w:rsidRPr="009A3F9E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F52F49" w:rsidRPr="009A3F9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F52F49" w:rsidRPr="009A3F9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25384A" w:rsidRDefault="00F52F49" w:rsidP="00F52F49">
      <w:pPr>
        <w:jc w:val="center"/>
        <w:rPr>
          <w:rFonts w:ascii="Times New Roman" w:hAnsi="Times New Roman" w:cs="Times New Roman"/>
          <w:b/>
          <w:i/>
          <w:sz w:val="20"/>
        </w:rPr>
      </w:pPr>
      <w:r w:rsidRPr="009A3F9E">
        <w:rPr>
          <w:rFonts w:ascii="Times New Roman" w:hAnsi="Times New Roman" w:cs="Times New Roman"/>
          <w:b/>
          <w:i/>
          <w:sz w:val="20"/>
        </w:rPr>
        <w:t>E – Mail : saic8ap00r@istruzione.it – www.i</w:t>
      </w:r>
      <w:r w:rsidR="007D1A10">
        <w:rPr>
          <w:rFonts w:ascii="Times New Roman" w:hAnsi="Times New Roman" w:cs="Times New Roman"/>
          <w:b/>
          <w:i/>
          <w:sz w:val="20"/>
        </w:rPr>
        <w:t>ccentola.gov.it Tel. 0974933048</w:t>
      </w:r>
    </w:p>
    <w:p w:rsidR="002C6FC9" w:rsidRDefault="002C6FC9" w:rsidP="00F52F49">
      <w:pPr>
        <w:jc w:val="center"/>
        <w:rPr>
          <w:rFonts w:ascii="Times New Roman" w:hAnsi="Times New Roman" w:cs="Times New Roman"/>
          <w:b/>
          <w:i/>
          <w:sz w:val="20"/>
        </w:rPr>
      </w:pPr>
    </w:p>
    <w:p w:rsidR="002C6FC9" w:rsidRPr="002C6FC9" w:rsidRDefault="00E63B3B" w:rsidP="002C6FC9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b/>
          <w:szCs w:val="18"/>
        </w:rPr>
        <w:t xml:space="preserve">PROPOSTA </w:t>
      </w:r>
      <w:r w:rsidR="002C6FC9" w:rsidRPr="002C6FC9">
        <w:rPr>
          <w:rFonts w:ascii="Times New Roman" w:hAnsi="Times New Roman" w:cs="Times New Roman"/>
          <w:b/>
          <w:szCs w:val="18"/>
        </w:rPr>
        <w:t xml:space="preserve">ADOZIONE </w:t>
      </w:r>
      <w:r w:rsidR="002E399B">
        <w:rPr>
          <w:rFonts w:ascii="Times New Roman" w:hAnsi="Times New Roman" w:cs="Times New Roman"/>
          <w:b/>
          <w:szCs w:val="18"/>
        </w:rPr>
        <w:t xml:space="preserve">LIBRI </w:t>
      </w:r>
      <w:proofErr w:type="spellStart"/>
      <w:r w:rsidR="002E399B">
        <w:rPr>
          <w:rFonts w:ascii="Times New Roman" w:hAnsi="Times New Roman" w:cs="Times New Roman"/>
          <w:b/>
          <w:szCs w:val="18"/>
        </w:rPr>
        <w:t>DI</w:t>
      </w:r>
      <w:proofErr w:type="spellEnd"/>
      <w:r w:rsidR="002E399B">
        <w:rPr>
          <w:rFonts w:ascii="Times New Roman" w:hAnsi="Times New Roman" w:cs="Times New Roman"/>
          <w:b/>
          <w:szCs w:val="18"/>
        </w:rPr>
        <w:t xml:space="preserve"> TESTO </w:t>
      </w:r>
      <w:r w:rsidR="0036258A">
        <w:rPr>
          <w:rFonts w:ascii="Times New Roman" w:hAnsi="Times New Roman" w:cs="Times New Roman"/>
          <w:b/>
          <w:szCs w:val="18"/>
        </w:rPr>
        <w:t>PER L’A.S. 2018</w:t>
      </w:r>
      <w:r w:rsidR="002C6FC9" w:rsidRPr="002C6FC9">
        <w:rPr>
          <w:rFonts w:ascii="Times New Roman" w:hAnsi="Times New Roman" w:cs="Times New Roman"/>
          <w:b/>
          <w:szCs w:val="18"/>
        </w:rPr>
        <w:t>/201</w:t>
      </w:r>
      <w:r w:rsidR="0036258A">
        <w:rPr>
          <w:rFonts w:ascii="Times New Roman" w:hAnsi="Times New Roman" w:cs="Times New Roman"/>
          <w:b/>
          <w:szCs w:val="18"/>
        </w:rPr>
        <w:t>9</w:t>
      </w:r>
      <w:r w:rsidR="002C6FC9" w:rsidRPr="002C6FC9">
        <w:rPr>
          <w:rFonts w:ascii="Times New Roman" w:hAnsi="Times New Roman" w:cs="Times New Roman"/>
          <w:szCs w:val="18"/>
        </w:rPr>
        <w:t xml:space="preserve"> </w:t>
      </w:r>
    </w:p>
    <w:p w:rsidR="00C47B74" w:rsidRPr="002C6FC9" w:rsidRDefault="00C47B74" w:rsidP="00C47B74">
      <w:pPr>
        <w:spacing w:after="0" w:line="240" w:lineRule="auto"/>
        <w:jc w:val="both"/>
        <w:rPr>
          <w:rFonts w:ascii="Times New Roman" w:hAnsi="Times New Roman" w:cs="Times New Roman"/>
          <w:szCs w:val="18"/>
        </w:rPr>
      </w:pPr>
    </w:p>
    <w:p w:rsidR="002C6FC9" w:rsidRPr="002C6FC9" w:rsidRDefault="002C6FC9" w:rsidP="002C6FC9">
      <w:pPr>
        <w:spacing w:after="0" w:line="240" w:lineRule="auto"/>
        <w:jc w:val="center"/>
        <w:rPr>
          <w:rFonts w:ascii="Times New Roman" w:hAnsi="Times New Roman" w:cs="Times New Roman"/>
          <w:b/>
          <w:szCs w:val="18"/>
        </w:rPr>
      </w:pPr>
    </w:p>
    <w:p w:rsidR="00C47B74" w:rsidRPr="00C47B74" w:rsidRDefault="00C47B74" w:rsidP="00C47B74">
      <w:pPr>
        <w:rPr>
          <w:rFonts w:ascii="Times New Roman" w:hAnsi="Times New Roman" w:cs="Times New Roman"/>
          <w:b/>
          <w:sz w:val="20"/>
          <w:szCs w:val="18"/>
        </w:rPr>
      </w:pPr>
      <w:r w:rsidRPr="00C47B74">
        <w:rPr>
          <w:rFonts w:ascii="Times New Roman" w:hAnsi="Times New Roman" w:cs="Times New Roman"/>
          <w:b/>
          <w:sz w:val="20"/>
          <w:szCs w:val="18"/>
        </w:rPr>
        <w:t xml:space="preserve">SCUOLA </w:t>
      </w:r>
      <w:r w:rsidR="003D09F7">
        <w:rPr>
          <w:rFonts w:ascii="Times New Roman" w:hAnsi="Times New Roman" w:cs="Times New Roman"/>
          <w:b/>
          <w:sz w:val="20"/>
          <w:szCs w:val="18"/>
        </w:rPr>
        <w:t>SECONDARIA</w:t>
      </w:r>
      <w:r w:rsidR="00EE61DD">
        <w:rPr>
          <w:rFonts w:ascii="Times New Roman" w:hAnsi="Times New Roman" w:cs="Times New Roman"/>
          <w:b/>
          <w:sz w:val="20"/>
          <w:szCs w:val="18"/>
        </w:rPr>
        <w:t xml:space="preserve"> </w:t>
      </w:r>
      <w:r>
        <w:rPr>
          <w:rFonts w:ascii="Times New Roman" w:hAnsi="Times New Roman" w:cs="Times New Roman"/>
          <w:b/>
          <w:sz w:val="20"/>
          <w:szCs w:val="18"/>
        </w:rPr>
        <w:t>P</w:t>
      </w:r>
      <w:r w:rsidR="00EE61DD">
        <w:rPr>
          <w:rFonts w:ascii="Times New Roman" w:hAnsi="Times New Roman" w:cs="Times New Roman"/>
          <w:b/>
          <w:sz w:val="20"/>
          <w:szCs w:val="18"/>
        </w:rPr>
        <w:t xml:space="preserve">LESSO </w:t>
      </w:r>
      <w:proofErr w:type="spellStart"/>
      <w:r w:rsidR="00EE61DD">
        <w:rPr>
          <w:rFonts w:ascii="Times New Roman" w:hAnsi="Times New Roman" w:cs="Times New Roman"/>
          <w:b/>
          <w:sz w:val="20"/>
          <w:szCs w:val="18"/>
        </w:rPr>
        <w:t>DI</w:t>
      </w:r>
      <w:proofErr w:type="spellEnd"/>
      <w:r w:rsidRPr="00C47B74">
        <w:rPr>
          <w:rFonts w:ascii="Times New Roman" w:hAnsi="Times New Roman" w:cs="Times New Roman"/>
          <w:b/>
          <w:sz w:val="20"/>
          <w:szCs w:val="18"/>
        </w:rPr>
        <w:t xml:space="preserve"> _______</w:t>
      </w:r>
      <w:r w:rsidR="00EE61DD">
        <w:rPr>
          <w:rFonts w:ascii="Times New Roman" w:hAnsi="Times New Roman" w:cs="Times New Roman"/>
          <w:b/>
          <w:sz w:val="20"/>
          <w:szCs w:val="18"/>
        </w:rPr>
        <w:t>_______________________________</w:t>
      </w:r>
    </w:p>
    <w:p w:rsidR="00C47B74" w:rsidRDefault="00C47B74" w:rsidP="00C47B74">
      <w:pPr>
        <w:rPr>
          <w:rFonts w:ascii="Times New Roman" w:hAnsi="Times New Roman" w:cs="Times New Roman"/>
          <w:b/>
          <w:sz w:val="20"/>
          <w:szCs w:val="18"/>
        </w:rPr>
      </w:pPr>
      <w:r w:rsidRPr="00FA7958">
        <w:rPr>
          <w:rFonts w:ascii="Times New Roman" w:hAnsi="Times New Roman" w:cs="Times New Roman"/>
          <w:b/>
          <w:sz w:val="20"/>
          <w:szCs w:val="18"/>
        </w:rPr>
        <w:t>DOCENTE_______________________</w:t>
      </w:r>
      <w:r w:rsidR="00EE61DD">
        <w:rPr>
          <w:rFonts w:ascii="Times New Roman" w:hAnsi="Times New Roman" w:cs="Times New Roman"/>
          <w:b/>
          <w:sz w:val="20"/>
          <w:szCs w:val="18"/>
        </w:rPr>
        <w:t>____________________</w:t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EE61DD">
        <w:rPr>
          <w:rFonts w:ascii="Times New Roman" w:hAnsi="Times New Roman" w:cs="Times New Roman"/>
          <w:b/>
          <w:sz w:val="20"/>
          <w:szCs w:val="18"/>
        </w:rPr>
        <w:softHyphen/>
      </w:r>
      <w:r w:rsidR="00B54FF8">
        <w:rPr>
          <w:rFonts w:ascii="Times New Roman" w:hAnsi="Times New Roman" w:cs="Times New Roman"/>
          <w:b/>
          <w:sz w:val="20"/>
          <w:szCs w:val="18"/>
        </w:rPr>
        <w:t xml:space="preserve"> CLASSE</w:t>
      </w:r>
      <w:r w:rsidRPr="00FA7958">
        <w:rPr>
          <w:rFonts w:ascii="Times New Roman" w:hAnsi="Times New Roman" w:cs="Times New Roman"/>
          <w:b/>
          <w:sz w:val="20"/>
          <w:szCs w:val="18"/>
        </w:rPr>
        <w:t xml:space="preserve"> _</w:t>
      </w:r>
      <w:r w:rsidR="003D09F7">
        <w:rPr>
          <w:rFonts w:ascii="Times New Roman" w:hAnsi="Times New Roman" w:cs="Times New Roman"/>
          <w:b/>
          <w:sz w:val="20"/>
          <w:szCs w:val="18"/>
        </w:rPr>
        <w:t>_________</w:t>
      </w:r>
      <w:r w:rsidR="00B54FF8">
        <w:rPr>
          <w:rFonts w:ascii="Times New Roman" w:hAnsi="Times New Roman" w:cs="Times New Roman"/>
          <w:b/>
          <w:sz w:val="20"/>
          <w:szCs w:val="18"/>
        </w:rPr>
        <w:t>_</w:t>
      </w:r>
    </w:p>
    <w:p w:rsidR="0017032D" w:rsidRPr="006C71A0" w:rsidRDefault="0017032D" w:rsidP="00C47B74">
      <w:pPr>
        <w:rPr>
          <w:rFonts w:ascii="Times New Roman" w:hAnsi="Times New Roman" w:cs="Times New Roman"/>
          <w:b/>
          <w:sz w:val="16"/>
          <w:szCs w:val="18"/>
        </w:rPr>
      </w:pPr>
    </w:p>
    <w:p w:rsidR="00A01862" w:rsidRDefault="006C71A0" w:rsidP="006C71A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</w:rPr>
      </w:pPr>
      <w:r w:rsidRPr="006C71A0">
        <w:rPr>
          <w:rFonts w:ascii="Times New Roman" w:hAnsi="Times New Roman" w:cs="Times New Roman"/>
          <w:b/>
          <w:sz w:val="20"/>
        </w:rPr>
        <w:t>TESTO IN USO</w:t>
      </w:r>
      <w:r w:rsidR="00FB5236">
        <w:rPr>
          <w:rFonts w:ascii="Times New Roman" w:hAnsi="Times New Roman" w:cs="Times New Roman"/>
          <w:b/>
          <w:sz w:val="20"/>
        </w:rPr>
        <w:t xml:space="preserve"> A.S. 2017/2018</w:t>
      </w:r>
    </w:p>
    <w:tbl>
      <w:tblPr>
        <w:tblStyle w:val="Grigliatabella"/>
        <w:tblW w:w="10491" w:type="dxa"/>
        <w:tblInd w:w="-318" w:type="dxa"/>
        <w:tblLook w:val="04A0"/>
      </w:tblPr>
      <w:tblGrid>
        <w:gridCol w:w="1419"/>
        <w:gridCol w:w="1559"/>
        <w:gridCol w:w="3402"/>
        <w:gridCol w:w="2693"/>
        <w:gridCol w:w="1418"/>
      </w:tblGrid>
      <w:tr w:rsidR="005A4FCB" w:rsidTr="00506DE1">
        <w:tc>
          <w:tcPr>
            <w:tcW w:w="1419" w:type="dxa"/>
          </w:tcPr>
          <w:p w:rsidR="006C71A0" w:rsidRDefault="001A44D3" w:rsidP="00FE64C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</w:t>
            </w:r>
            <w:r w:rsidR="00863298">
              <w:rPr>
                <w:rFonts w:ascii="Times New Roman" w:hAnsi="Times New Roman" w:cs="Times New Roman"/>
                <w:b/>
                <w:sz w:val="20"/>
              </w:rPr>
              <w:t>lasse</w:t>
            </w:r>
          </w:p>
        </w:tc>
        <w:tc>
          <w:tcPr>
            <w:tcW w:w="1559" w:type="dxa"/>
          </w:tcPr>
          <w:p w:rsidR="006C71A0" w:rsidRDefault="00863298" w:rsidP="00FE64C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Disciplina</w:t>
            </w:r>
          </w:p>
        </w:tc>
        <w:tc>
          <w:tcPr>
            <w:tcW w:w="3402" w:type="dxa"/>
          </w:tcPr>
          <w:p w:rsidR="006C71A0" w:rsidRDefault="008E6A04" w:rsidP="00FE64C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Testo</w:t>
            </w:r>
            <w:r w:rsidR="00863298">
              <w:rPr>
                <w:rFonts w:ascii="Times New Roman" w:hAnsi="Times New Roman" w:cs="Times New Roman"/>
                <w:b/>
                <w:sz w:val="20"/>
              </w:rPr>
              <w:t xml:space="preserve"> attualmente in </w:t>
            </w:r>
            <w:r>
              <w:rPr>
                <w:rFonts w:ascii="Times New Roman" w:hAnsi="Times New Roman" w:cs="Times New Roman"/>
                <w:b/>
                <w:sz w:val="20"/>
              </w:rPr>
              <w:t>uso</w:t>
            </w:r>
          </w:p>
        </w:tc>
        <w:tc>
          <w:tcPr>
            <w:tcW w:w="2693" w:type="dxa"/>
          </w:tcPr>
          <w:p w:rsidR="006C71A0" w:rsidRDefault="00863298" w:rsidP="0086329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Codice</w:t>
            </w:r>
          </w:p>
        </w:tc>
        <w:tc>
          <w:tcPr>
            <w:tcW w:w="1418" w:type="dxa"/>
          </w:tcPr>
          <w:p w:rsidR="006C71A0" w:rsidRDefault="00863298" w:rsidP="006C71A0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Casa editrice</w:t>
            </w:r>
          </w:p>
        </w:tc>
      </w:tr>
      <w:tr w:rsidR="005A4FCB" w:rsidTr="00506DE1">
        <w:tc>
          <w:tcPr>
            <w:tcW w:w="1419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18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A4FCB" w:rsidTr="00506DE1">
        <w:tc>
          <w:tcPr>
            <w:tcW w:w="1419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18" w:type="dxa"/>
          </w:tcPr>
          <w:p w:rsidR="006C71A0" w:rsidRDefault="006C71A0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E6A04" w:rsidTr="00506DE1">
        <w:tc>
          <w:tcPr>
            <w:tcW w:w="141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18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6C71A0" w:rsidRDefault="006C71A0" w:rsidP="00FD0F6F">
      <w:pPr>
        <w:spacing w:after="0" w:line="360" w:lineRule="auto"/>
        <w:jc w:val="both"/>
        <w:rPr>
          <w:rFonts w:ascii="Times New Roman" w:hAnsi="Times New Roman" w:cs="Times New Roman"/>
          <w:b/>
          <w:sz w:val="20"/>
        </w:rPr>
      </w:pPr>
    </w:p>
    <w:p w:rsidR="008E6A04" w:rsidRPr="00DB2F92" w:rsidRDefault="008E6A04" w:rsidP="008E6A0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TESTI </w:t>
      </w:r>
      <w:r w:rsidR="00F121E8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ESAMINATI</w:t>
      </w:r>
    </w:p>
    <w:tbl>
      <w:tblPr>
        <w:tblStyle w:val="Grigliatabella"/>
        <w:tblW w:w="10491" w:type="dxa"/>
        <w:tblInd w:w="-318" w:type="dxa"/>
        <w:tblLook w:val="04A0"/>
      </w:tblPr>
      <w:tblGrid>
        <w:gridCol w:w="1419"/>
        <w:gridCol w:w="1559"/>
        <w:gridCol w:w="3402"/>
        <w:gridCol w:w="2693"/>
        <w:gridCol w:w="1418"/>
      </w:tblGrid>
      <w:tr w:rsidR="00FE64CB" w:rsidTr="00506DE1">
        <w:tc>
          <w:tcPr>
            <w:tcW w:w="1419" w:type="dxa"/>
          </w:tcPr>
          <w:p w:rsidR="008E6A04" w:rsidRDefault="008E6A04" w:rsidP="00FE64C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Classe</w:t>
            </w:r>
          </w:p>
        </w:tc>
        <w:tc>
          <w:tcPr>
            <w:tcW w:w="1559" w:type="dxa"/>
          </w:tcPr>
          <w:p w:rsidR="008E6A04" w:rsidRDefault="008E6A04" w:rsidP="00FE64C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Disciplina</w:t>
            </w:r>
          </w:p>
        </w:tc>
        <w:tc>
          <w:tcPr>
            <w:tcW w:w="3402" w:type="dxa"/>
          </w:tcPr>
          <w:p w:rsidR="008E6A04" w:rsidRDefault="008E6A04" w:rsidP="00FE64C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Testo preso in esame</w:t>
            </w:r>
          </w:p>
        </w:tc>
        <w:tc>
          <w:tcPr>
            <w:tcW w:w="2693" w:type="dxa"/>
          </w:tcPr>
          <w:p w:rsidR="008E6A04" w:rsidRDefault="008E6A04" w:rsidP="00176BA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Codice</w:t>
            </w:r>
          </w:p>
        </w:tc>
        <w:tc>
          <w:tcPr>
            <w:tcW w:w="1418" w:type="dxa"/>
          </w:tcPr>
          <w:p w:rsidR="008E6A04" w:rsidRDefault="008E6A04" w:rsidP="00176BA8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Casa editrice</w:t>
            </w:r>
          </w:p>
        </w:tc>
      </w:tr>
      <w:tr w:rsidR="00FE64CB" w:rsidTr="00506DE1">
        <w:tc>
          <w:tcPr>
            <w:tcW w:w="141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18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E64CB" w:rsidTr="00506DE1">
        <w:tc>
          <w:tcPr>
            <w:tcW w:w="141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18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E64CB" w:rsidTr="00506DE1">
        <w:tc>
          <w:tcPr>
            <w:tcW w:w="141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18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E6A04" w:rsidTr="00506DE1">
        <w:tc>
          <w:tcPr>
            <w:tcW w:w="141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18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E6A04" w:rsidTr="00506DE1">
        <w:tc>
          <w:tcPr>
            <w:tcW w:w="141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18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E6A04" w:rsidTr="00506DE1">
        <w:tc>
          <w:tcPr>
            <w:tcW w:w="141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18" w:type="dxa"/>
          </w:tcPr>
          <w:p w:rsidR="008E6A04" w:rsidRDefault="008E6A04" w:rsidP="00FD0F6F">
            <w:pPr>
              <w:pStyle w:val="Paragrafoelenco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C80428" w:rsidRDefault="00C80428" w:rsidP="00C80428">
      <w:pPr>
        <w:jc w:val="both"/>
        <w:rPr>
          <w:rFonts w:ascii="Times New Roman" w:hAnsi="Times New Roman" w:cs="Times New Roman"/>
          <w:sz w:val="20"/>
        </w:rPr>
      </w:pPr>
    </w:p>
    <w:p w:rsidR="001733F6" w:rsidRPr="00DB2F92" w:rsidRDefault="001733F6" w:rsidP="00C8042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</w:rPr>
      </w:pPr>
      <w:r w:rsidRPr="001733F6">
        <w:rPr>
          <w:rFonts w:ascii="Times New Roman" w:hAnsi="Times New Roman" w:cs="Times New Roman"/>
          <w:b/>
          <w:sz w:val="20"/>
        </w:rPr>
        <w:t xml:space="preserve">PROPOSTA </w:t>
      </w:r>
      <w:proofErr w:type="spellStart"/>
      <w:r w:rsidRPr="001733F6">
        <w:rPr>
          <w:rFonts w:ascii="Times New Roman" w:hAnsi="Times New Roman" w:cs="Times New Roman"/>
          <w:b/>
          <w:sz w:val="20"/>
        </w:rPr>
        <w:t>DI</w:t>
      </w:r>
      <w:proofErr w:type="spellEnd"/>
      <w:r w:rsidRPr="001733F6">
        <w:rPr>
          <w:rFonts w:ascii="Times New Roman" w:hAnsi="Times New Roman" w:cs="Times New Roman"/>
          <w:b/>
          <w:sz w:val="20"/>
        </w:rPr>
        <w:t xml:space="preserve"> ADOZIONE NUOVO TESTO</w:t>
      </w:r>
      <w:r w:rsidR="00EC6E41">
        <w:rPr>
          <w:rFonts w:ascii="Times New Roman" w:hAnsi="Times New Roman" w:cs="Times New Roman"/>
          <w:b/>
          <w:sz w:val="20"/>
        </w:rPr>
        <w:t xml:space="preserve"> A.S. 2018/2019</w:t>
      </w:r>
    </w:p>
    <w:tbl>
      <w:tblPr>
        <w:tblStyle w:val="Grigliatabella"/>
        <w:tblW w:w="10491" w:type="dxa"/>
        <w:tblInd w:w="-318" w:type="dxa"/>
        <w:tblLook w:val="04A0"/>
      </w:tblPr>
      <w:tblGrid>
        <w:gridCol w:w="993"/>
        <w:gridCol w:w="1276"/>
        <w:gridCol w:w="3119"/>
        <w:gridCol w:w="2126"/>
        <w:gridCol w:w="567"/>
        <w:gridCol w:w="1030"/>
        <w:gridCol w:w="1380"/>
      </w:tblGrid>
      <w:tr w:rsidR="00F823AD" w:rsidTr="00506DE1">
        <w:tc>
          <w:tcPr>
            <w:tcW w:w="993" w:type="dxa"/>
          </w:tcPr>
          <w:p w:rsidR="00F823AD" w:rsidRDefault="00F823AD" w:rsidP="00176BA8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Classe</w:t>
            </w:r>
          </w:p>
        </w:tc>
        <w:tc>
          <w:tcPr>
            <w:tcW w:w="1276" w:type="dxa"/>
          </w:tcPr>
          <w:p w:rsidR="00F823AD" w:rsidRDefault="00F823AD" w:rsidP="00176BA8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Disciplina</w:t>
            </w:r>
          </w:p>
        </w:tc>
        <w:tc>
          <w:tcPr>
            <w:tcW w:w="3119" w:type="dxa"/>
          </w:tcPr>
          <w:p w:rsidR="00506DE1" w:rsidRDefault="00F823AD" w:rsidP="00506DE1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Testo</w:t>
            </w:r>
          </w:p>
          <w:p w:rsidR="00F823AD" w:rsidRDefault="00ED0F37" w:rsidP="00176BA8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proposto in adozione 2018</w:t>
            </w:r>
            <w:r w:rsidR="00506DE1">
              <w:rPr>
                <w:rFonts w:ascii="Times New Roman" w:hAnsi="Times New Roman" w:cs="Times New Roman"/>
                <w:b/>
                <w:sz w:val="20"/>
              </w:rPr>
              <w:t>/201</w:t>
            </w:r>
            <w:r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126" w:type="dxa"/>
          </w:tcPr>
          <w:p w:rsidR="00F823AD" w:rsidRDefault="00F823AD" w:rsidP="00176BA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Codice</w:t>
            </w:r>
          </w:p>
        </w:tc>
        <w:tc>
          <w:tcPr>
            <w:tcW w:w="567" w:type="dxa"/>
          </w:tcPr>
          <w:p w:rsidR="00F823AD" w:rsidRDefault="00F823AD" w:rsidP="00F823A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Vol. N.</w:t>
            </w:r>
          </w:p>
        </w:tc>
        <w:tc>
          <w:tcPr>
            <w:tcW w:w="1030" w:type="dxa"/>
          </w:tcPr>
          <w:p w:rsidR="00F823AD" w:rsidRDefault="00F823AD" w:rsidP="00176BA8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Costo</w:t>
            </w:r>
          </w:p>
        </w:tc>
        <w:tc>
          <w:tcPr>
            <w:tcW w:w="1380" w:type="dxa"/>
          </w:tcPr>
          <w:p w:rsidR="00F823AD" w:rsidRDefault="00F823AD" w:rsidP="00F823A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Casa </w:t>
            </w:r>
          </w:p>
          <w:p w:rsidR="00F823AD" w:rsidRDefault="00F823AD" w:rsidP="00F823AD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editrice</w:t>
            </w:r>
          </w:p>
        </w:tc>
      </w:tr>
      <w:tr w:rsidR="00F823AD" w:rsidTr="00506DE1">
        <w:tc>
          <w:tcPr>
            <w:tcW w:w="993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26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67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30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80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823AD" w:rsidTr="00506DE1">
        <w:tc>
          <w:tcPr>
            <w:tcW w:w="993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26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67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30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80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823AD" w:rsidTr="00506DE1">
        <w:tc>
          <w:tcPr>
            <w:tcW w:w="993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26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67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30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80" w:type="dxa"/>
          </w:tcPr>
          <w:p w:rsidR="00F823AD" w:rsidRDefault="00F823AD" w:rsidP="00506DE1">
            <w:pPr>
              <w:pStyle w:val="Paragrafoelenco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1733F6" w:rsidRDefault="001733F6" w:rsidP="00FD0F6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:rsidR="000445EC" w:rsidRDefault="00F823AD" w:rsidP="00FD0F6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</w:t>
      </w:r>
      <w:r w:rsidR="000445EC">
        <w:rPr>
          <w:rFonts w:ascii="Times New Roman" w:hAnsi="Times New Roman" w:cs="Times New Roman"/>
          <w:sz w:val="20"/>
        </w:rPr>
        <w:t xml:space="preserve">IL SUDDETTO TESTO È </w:t>
      </w:r>
    </w:p>
    <w:p w:rsidR="000445EC" w:rsidRDefault="003E39CA" w:rsidP="000445E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  <w:lang w:eastAsia="it-IT"/>
        </w:rPr>
        <w:pict>
          <v:rect id="_x0000_s1026" style="position:absolute;left:0;text-align:left;margin-left:38.55pt;margin-top:1.55pt;width:10.5pt;height:7.15pt;z-index:251658240"/>
        </w:pict>
      </w:r>
      <w:r w:rsidR="000445EC">
        <w:rPr>
          <w:rFonts w:ascii="Times New Roman" w:hAnsi="Times New Roman" w:cs="Times New Roman"/>
          <w:sz w:val="20"/>
        </w:rPr>
        <w:t xml:space="preserve">          NUOVA ADOZIONE</w:t>
      </w:r>
    </w:p>
    <w:p w:rsidR="00CB2EAA" w:rsidRPr="0062662A" w:rsidRDefault="003E39CA" w:rsidP="00FD0F6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  <w:lang w:eastAsia="it-IT"/>
        </w:rPr>
        <w:pict>
          <v:rect id="_x0000_s1027" style="position:absolute;left:0;text-align:left;margin-left:38.55pt;margin-top:.45pt;width:10.5pt;height:7.15pt;z-index:251659264"/>
        </w:pict>
      </w:r>
      <w:r w:rsidR="000445EC">
        <w:rPr>
          <w:rFonts w:ascii="Times New Roman" w:hAnsi="Times New Roman" w:cs="Times New Roman"/>
          <w:sz w:val="20"/>
        </w:rPr>
        <w:t xml:space="preserve">          CONSIGLIAT</w:t>
      </w:r>
      <w:r w:rsidR="00203146">
        <w:rPr>
          <w:rFonts w:ascii="Times New Roman" w:hAnsi="Times New Roman" w:cs="Times New Roman"/>
          <w:sz w:val="20"/>
        </w:rPr>
        <w:t>O</w:t>
      </w:r>
    </w:p>
    <w:p w:rsidR="00CB2EAA" w:rsidRDefault="00CB2EAA" w:rsidP="00FD0F6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:rsidR="00CB2EAA" w:rsidRDefault="00CB2EAA" w:rsidP="00FD0F6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</w:p>
    <w:p w:rsidR="00B85829" w:rsidRDefault="00B85829" w:rsidP="00E976DD">
      <w:pPr>
        <w:jc w:val="center"/>
        <w:rPr>
          <w:rFonts w:ascii="Times New Roman" w:eastAsia="Arial Unicode MS" w:hAnsi="Times New Roman" w:cs="Times New Roman"/>
        </w:rPr>
      </w:pPr>
    </w:p>
    <w:p w:rsidR="003D09F7" w:rsidRDefault="003D09F7" w:rsidP="00E976DD">
      <w:pPr>
        <w:jc w:val="center"/>
        <w:rPr>
          <w:rFonts w:ascii="Times New Roman" w:eastAsia="Arial Unicode MS" w:hAnsi="Times New Roman" w:cs="Times New Roman"/>
          <w:b/>
          <w:i/>
        </w:rPr>
      </w:pPr>
    </w:p>
    <w:p w:rsidR="00EF382C" w:rsidRPr="0029444A" w:rsidRDefault="00EF382C" w:rsidP="00E976DD">
      <w:pPr>
        <w:jc w:val="center"/>
        <w:rPr>
          <w:rFonts w:ascii="Times New Roman" w:eastAsia="Arial Unicode MS" w:hAnsi="Times New Roman" w:cs="Times New Roman"/>
          <w:b/>
          <w:i/>
        </w:rPr>
      </w:pPr>
      <w:r w:rsidRPr="0029444A">
        <w:rPr>
          <w:rFonts w:ascii="Times New Roman" w:eastAsia="Arial Unicode MS" w:hAnsi="Times New Roman" w:cs="Times New Roman"/>
          <w:b/>
          <w:i/>
        </w:rPr>
        <w:lastRenderedPageBreak/>
        <w:t>RELAZIONE NUOVA ADOZION</w:t>
      </w:r>
      <w:r w:rsidR="00E976DD" w:rsidRPr="0029444A">
        <w:rPr>
          <w:rFonts w:ascii="Times New Roman" w:eastAsia="Arial Unicode MS" w:hAnsi="Times New Roman" w:cs="Times New Roman"/>
          <w:b/>
          <w:i/>
        </w:rPr>
        <w:t>E</w:t>
      </w:r>
    </w:p>
    <w:p w:rsidR="00203146" w:rsidRPr="000709B9" w:rsidRDefault="00203146" w:rsidP="00C802A5">
      <w:pPr>
        <w:spacing w:after="0"/>
        <w:rPr>
          <w:rFonts w:ascii="Times New Roman" w:eastAsia="Arial Unicode MS" w:hAnsi="Times New Roman" w:cs="Times New Roman"/>
        </w:rPr>
      </w:pPr>
      <w:r w:rsidRPr="000709B9">
        <w:rPr>
          <w:rFonts w:ascii="Times New Roman" w:eastAsia="Arial Unicode MS" w:hAnsi="Times New Roman" w:cs="Times New Roman"/>
        </w:rPr>
        <w:t>Le caratteristiche del testo, che ne rendono opportuna la scelta in relazione agli obiettivi da perseguire,</w:t>
      </w:r>
      <w:r w:rsidR="003D09F7">
        <w:rPr>
          <w:rFonts w:ascii="Times New Roman" w:eastAsia="Arial Unicode MS" w:hAnsi="Times New Roman" w:cs="Times New Roman"/>
        </w:rPr>
        <w:t xml:space="preserve"> ai programmi di insegnamento, agli obiettiv</w:t>
      </w:r>
      <w:r w:rsidR="009218D4">
        <w:rPr>
          <w:rFonts w:ascii="Times New Roman" w:eastAsia="Arial Unicode MS" w:hAnsi="Times New Roman" w:cs="Times New Roman"/>
        </w:rPr>
        <w:t>i della programmazione per competenze</w:t>
      </w:r>
      <w:r w:rsidR="003D09F7">
        <w:rPr>
          <w:rFonts w:ascii="Times New Roman" w:eastAsia="Arial Unicode MS" w:hAnsi="Times New Roman" w:cs="Times New Roman"/>
        </w:rPr>
        <w:t xml:space="preserve"> ed educativa prevista dal PTOF</w:t>
      </w:r>
      <w:r w:rsidRPr="000709B9">
        <w:rPr>
          <w:rFonts w:ascii="Times New Roman" w:eastAsia="Arial Unicode MS" w:hAnsi="Times New Roman" w:cs="Times New Roman"/>
        </w:rPr>
        <w:t xml:space="preserve"> sono così riassumibili: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6885"/>
        <w:gridCol w:w="625"/>
      </w:tblGrid>
      <w:tr w:rsidR="00203146" w:rsidRPr="003D09F7" w:rsidTr="004B6C5F">
        <w:trPr>
          <w:trHeight w:val="553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  <w:b/>
              </w:rPr>
            </w:pPr>
          </w:p>
          <w:p w:rsidR="00B87A45" w:rsidRPr="003D09F7" w:rsidRDefault="00B87A45" w:rsidP="00176BA8">
            <w:pPr>
              <w:rPr>
                <w:rFonts w:ascii="Times New Roman" w:eastAsia="Arial Unicode MS" w:hAnsi="Times New Roman" w:cs="Times New Roman"/>
                <w:b/>
              </w:rPr>
            </w:pPr>
          </w:p>
          <w:p w:rsidR="00B87A45" w:rsidRPr="003D09F7" w:rsidRDefault="00B87A45" w:rsidP="00176BA8">
            <w:pPr>
              <w:rPr>
                <w:rFonts w:ascii="Times New Roman" w:eastAsia="Arial Unicode MS" w:hAnsi="Times New Roman" w:cs="Times New Roman"/>
                <w:b/>
              </w:rPr>
            </w:pPr>
          </w:p>
          <w:p w:rsidR="00B87A45" w:rsidRPr="003D09F7" w:rsidRDefault="00B87A45" w:rsidP="00176BA8">
            <w:pPr>
              <w:rPr>
                <w:rFonts w:ascii="Times New Roman" w:eastAsia="Arial Unicode MS" w:hAnsi="Times New Roman" w:cs="Times New Roman"/>
                <w:b/>
              </w:rPr>
            </w:pPr>
          </w:p>
          <w:p w:rsidR="00B87A45" w:rsidRPr="003D09F7" w:rsidRDefault="00B87A45" w:rsidP="00176BA8">
            <w:pPr>
              <w:rPr>
                <w:rFonts w:ascii="Times New Roman" w:eastAsia="Arial Unicode MS" w:hAnsi="Times New Roman" w:cs="Times New Roman"/>
                <w:b/>
              </w:rPr>
            </w:pPr>
          </w:p>
          <w:p w:rsidR="00B87A45" w:rsidRPr="003D09F7" w:rsidRDefault="00B87A45" w:rsidP="00176BA8">
            <w:pPr>
              <w:rPr>
                <w:rFonts w:ascii="Times New Roman" w:eastAsia="Arial Unicode MS" w:hAnsi="Times New Roman" w:cs="Times New Roman"/>
                <w:b/>
              </w:rPr>
            </w:pPr>
            <w:r w:rsidRPr="003D09F7">
              <w:rPr>
                <w:rFonts w:ascii="Times New Roman" w:eastAsia="Arial Unicode MS" w:hAnsi="Times New Roman" w:cs="Times New Roman"/>
                <w:b/>
              </w:rPr>
              <w:t>Qualità del contenuto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Corretta impostazione, scientifica ed epistemologica, degli argomenti trattati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176BA8">
        <w:trPr>
          <w:trHeight w:val="567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6" w:rsidRPr="003D09F7" w:rsidRDefault="00203146" w:rsidP="00E976DD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Sviluppo dei contenuti fondamentali della disciplina.</w:t>
            </w:r>
          </w:p>
          <w:p w:rsidR="00203146" w:rsidRPr="003D09F7" w:rsidRDefault="00203146" w:rsidP="00E976DD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Organicità nella presentazione e chiarezza nell’esposizione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4D4C8F">
        <w:trPr>
          <w:trHeight w:val="424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Scansione degli argomenti adeguata al monte ore annuale della disciplina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176BA8">
        <w:trPr>
          <w:trHeight w:val="567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Coerenza della distribuzione del contenuto nei volumi delle varie classi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176BA8">
        <w:trPr>
          <w:trHeight w:val="567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Presenza di comprensibili nessi interni e dei collegamenti indispensabili con altre discipline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176BA8">
        <w:trPr>
          <w:trHeight w:val="567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 xml:space="preserve">Presenza di indicazioni bibliografiche, anche con riferimenti on </w:t>
            </w:r>
            <w:proofErr w:type="spellStart"/>
            <w:r w:rsidRPr="003D09F7">
              <w:rPr>
                <w:rFonts w:ascii="Times New Roman" w:eastAsia="Arial Unicode MS" w:hAnsi="Times New Roman" w:cs="Times New Roman"/>
              </w:rPr>
              <w:t>line</w:t>
            </w:r>
            <w:proofErr w:type="spellEnd"/>
            <w:r w:rsidRPr="003D09F7">
              <w:rPr>
                <w:rFonts w:ascii="Times New Roman" w:eastAsia="Arial Unicode MS" w:hAnsi="Times New Roman" w:cs="Times New Roman"/>
              </w:rPr>
              <w:t>, per permettere eventuali approfondimenti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4D4C8F">
        <w:trPr>
          <w:trHeight w:val="373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Validità degli esercizi proposti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4D4C8F">
        <w:trPr>
          <w:trHeight w:val="422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 xml:space="preserve">Coerenza con le Nuove Indicazioni Nazionali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176BA8">
        <w:trPr>
          <w:trHeight w:val="567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Coerenza con le esigenze didattiche e formative richieste dall’Esame di Stato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</w:tbl>
    <w:p w:rsidR="00203146" w:rsidRPr="003D09F7" w:rsidRDefault="00203146" w:rsidP="006624C5">
      <w:pPr>
        <w:spacing w:after="0"/>
        <w:rPr>
          <w:rFonts w:ascii="Times New Roman" w:eastAsia="Arial Unicode MS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6885"/>
        <w:gridCol w:w="625"/>
      </w:tblGrid>
      <w:tr w:rsidR="00203146" w:rsidRPr="003D09F7" w:rsidTr="00176BA8">
        <w:trPr>
          <w:trHeight w:val="567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  <w:p w:rsidR="003225B2" w:rsidRPr="003D09F7" w:rsidRDefault="003225B2" w:rsidP="00176BA8">
            <w:pPr>
              <w:rPr>
                <w:rFonts w:ascii="Times New Roman" w:eastAsia="Arial Unicode MS" w:hAnsi="Times New Roman" w:cs="Times New Roman"/>
              </w:rPr>
            </w:pPr>
          </w:p>
          <w:p w:rsidR="00203146" w:rsidRPr="003D09F7" w:rsidRDefault="00203146" w:rsidP="003225B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</w:rPr>
            </w:pPr>
            <w:r w:rsidRPr="003D09F7">
              <w:rPr>
                <w:rFonts w:ascii="Times New Roman" w:eastAsia="Arial Unicode MS" w:hAnsi="Times New Roman" w:cs="Times New Roman"/>
                <w:b/>
              </w:rPr>
              <w:t xml:space="preserve">Presentazione </w:t>
            </w:r>
          </w:p>
          <w:p w:rsidR="00203146" w:rsidRPr="003D09F7" w:rsidRDefault="00203146" w:rsidP="003225B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  <w:b/>
              </w:rPr>
              <w:t>degli argomenti</w:t>
            </w:r>
          </w:p>
        </w:tc>
        <w:tc>
          <w:tcPr>
            <w:tcW w:w="6885" w:type="dxa"/>
            <w:tcBorders>
              <w:top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Linguaggio impiegato coerente con l’età dei destinatari e le competenze ad essa corrispondenti</w:t>
            </w:r>
          </w:p>
        </w:tc>
        <w:tc>
          <w:tcPr>
            <w:tcW w:w="625" w:type="dxa"/>
            <w:tcBorders>
              <w:top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4D4C8F">
        <w:trPr>
          <w:trHeight w:val="566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vAlign w:val="center"/>
          </w:tcPr>
          <w:p w:rsidR="00203146" w:rsidRPr="003D09F7" w:rsidRDefault="00203146" w:rsidP="004D4C8F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Presenza di un glossario che aiuta a comprendere il significato delle parole di uso meno frequente utilizzate nel testo</w:t>
            </w:r>
          </w:p>
        </w:tc>
        <w:tc>
          <w:tcPr>
            <w:tcW w:w="625" w:type="dxa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6624C5">
        <w:trPr>
          <w:trHeight w:val="640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Funzionalità del supporto iconografico (disegni, grafici, figure significative, schemi esemplificativi, ecc.)</w:t>
            </w:r>
          </w:p>
        </w:tc>
        <w:tc>
          <w:tcPr>
            <w:tcW w:w="625" w:type="dxa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6624C5">
        <w:trPr>
          <w:trHeight w:val="269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Validità ed efficacia dei contenuti digitali proposti</w:t>
            </w:r>
          </w:p>
        </w:tc>
        <w:tc>
          <w:tcPr>
            <w:tcW w:w="625" w:type="dxa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176BA8">
        <w:trPr>
          <w:trHeight w:val="567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Funzionalità dei caratteri tipografici e dell’impostazione grafica (impaginatura, colori, simboli, ecc.) che rendono agevole la lettura.</w:t>
            </w:r>
          </w:p>
        </w:tc>
        <w:tc>
          <w:tcPr>
            <w:tcW w:w="625" w:type="dxa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</w:tbl>
    <w:p w:rsidR="003225B2" w:rsidRPr="003D09F7" w:rsidRDefault="003225B2" w:rsidP="006624C5">
      <w:pPr>
        <w:spacing w:after="0"/>
        <w:rPr>
          <w:rFonts w:ascii="Times New Roman" w:eastAsia="Arial Unicode MS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6885"/>
        <w:gridCol w:w="625"/>
      </w:tblGrid>
      <w:tr w:rsidR="00203146" w:rsidRPr="003D09F7" w:rsidTr="00176BA8">
        <w:trPr>
          <w:trHeight w:val="567"/>
          <w:jc w:val="center"/>
        </w:trPr>
        <w:tc>
          <w:tcPr>
            <w:tcW w:w="2268" w:type="dxa"/>
            <w:vMerge w:val="restart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  <w:p w:rsidR="0093632E" w:rsidRPr="003D09F7" w:rsidRDefault="0093632E" w:rsidP="00176BA8">
            <w:pPr>
              <w:rPr>
                <w:rFonts w:ascii="Times New Roman" w:eastAsia="Arial Unicode MS" w:hAnsi="Times New Roman" w:cs="Times New Roman"/>
              </w:rPr>
            </w:pPr>
          </w:p>
          <w:p w:rsidR="00203146" w:rsidRPr="003D09F7" w:rsidRDefault="00203146" w:rsidP="003225B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</w:rPr>
            </w:pPr>
            <w:r w:rsidRPr="003D09F7">
              <w:rPr>
                <w:rFonts w:ascii="Times New Roman" w:eastAsia="Arial Unicode MS" w:hAnsi="Times New Roman" w:cs="Times New Roman"/>
                <w:b/>
              </w:rPr>
              <w:t xml:space="preserve">Impostazione </w:t>
            </w:r>
          </w:p>
          <w:p w:rsidR="00203146" w:rsidRPr="003D09F7" w:rsidRDefault="00203146" w:rsidP="003225B2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  <w:b/>
              </w:rPr>
              <w:t>metodologica</w:t>
            </w:r>
          </w:p>
        </w:tc>
        <w:tc>
          <w:tcPr>
            <w:tcW w:w="6885" w:type="dxa"/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Sono comprensibili i prerequisiti necessari agli alunni per la fruizione del materiale didattico ivi contenuto</w:t>
            </w:r>
          </w:p>
        </w:tc>
        <w:tc>
          <w:tcPr>
            <w:tcW w:w="625" w:type="dxa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6624C5">
        <w:trPr>
          <w:trHeight w:val="235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bottom w:val="single" w:sz="4" w:space="0" w:color="auto"/>
            </w:tcBorders>
            <w:vAlign w:val="center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Sono chiari  gli obiettivi di apprendimento perseguiti dal testo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176BA8">
        <w:trPr>
          <w:trHeight w:val="567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bottom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Sono comprensibili i criteri per la verifica delle conoscenze e delle competenze correlate ai suddetti obiettivi</w:t>
            </w:r>
          </w:p>
        </w:tc>
        <w:tc>
          <w:tcPr>
            <w:tcW w:w="625" w:type="dxa"/>
            <w:tcBorders>
              <w:bottom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176BA8">
        <w:trPr>
          <w:trHeight w:val="567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tcBorders>
              <w:top w:val="single" w:sz="4" w:space="0" w:color="auto"/>
            </w:tcBorders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Idoneità a promuovere il senso della ricerca ed a favorire l’acquisizione di un personale metodo di studio</w:t>
            </w:r>
          </w:p>
        </w:tc>
        <w:tc>
          <w:tcPr>
            <w:tcW w:w="625" w:type="dxa"/>
            <w:tcBorders>
              <w:top w:val="single" w:sz="4" w:space="0" w:color="auto"/>
            </w:tcBorders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</w:tbl>
    <w:p w:rsidR="00203146" w:rsidRPr="003D09F7" w:rsidRDefault="00203146" w:rsidP="00C802A5">
      <w:pPr>
        <w:spacing w:after="0"/>
        <w:rPr>
          <w:rFonts w:ascii="Times New Roman" w:eastAsia="Arial Unicode MS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6885"/>
        <w:gridCol w:w="625"/>
      </w:tblGrid>
      <w:tr w:rsidR="00203146" w:rsidRPr="003D09F7" w:rsidTr="00176BA8">
        <w:trPr>
          <w:trHeight w:val="567"/>
          <w:jc w:val="center"/>
        </w:trPr>
        <w:tc>
          <w:tcPr>
            <w:tcW w:w="2268" w:type="dxa"/>
            <w:vMerge w:val="restart"/>
          </w:tcPr>
          <w:p w:rsidR="0093632E" w:rsidRPr="003D09F7" w:rsidRDefault="0093632E" w:rsidP="00176BA8">
            <w:pPr>
              <w:rPr>
                <w:rFonts w:ascii="Times New Roman" w:eastAsia="Arial Unicode MS" w:hAnsi="Times New Roman" w:cs="Times New Roman"/>
                <w:b/>
              </w:rPr>
            </w:pPr>
          </w:p>
          <w:p w:rsidR="00203146" w:rsidRPr="003D09F7" w:rsidRDefault="00203146" w:rsidP="003225B2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</w:rPr>
            </w:pPr>
            <w:r w:rsidRPr="003D09F7">
              <w:rPr>
                <w:rFonts w:ascii="Times New Roman" w:eastAsia="Arial Unicode MS" w:hAnsi="Times New Roman" w:cs="Times New Roman"/>
                <w:b/>
              </w:rPr>
              <w:t>Caratteristiche tecniche</w:t>
            </w:r>
          </w:p>
        </w:tc>
        <w:tc>
          <w:tcPr>
            <w:tcW w:w="6885" w:type="dxa"/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Strumenti multimediali (</w:t>
            </w:r>
            <w:proofErr w:type="spellStart"/>
            <w:r w:rsidRPr="003D09F7">
              <w:rPr>
                <w:rFonts w:ascii="Times New Roman" w:eastAsia="Arial Unicode MS" w:hAnsi="Times New Roman" w:cs="Times New Roman"/>
              </w:rPr>
              <w:t>CD</w:t>
            </w:r>
            <w:proofErr w:type="spellEnd"/>
            <w:r w:rsidRPr="003D09F7">
              <w:rPr>
                <w:rFonts w:ascii="Times New Roman" w:eastAsia="Arial Unicode MS" w:hAnsi="Times New Roman" w:cs="Times New Roman"/>
              </w:rPr>
              <w:t xml:space="preserve">, DVD, internet, ecc.) funzionali e integrati con il libro </w:t>
            </w:r>
          </w:p>
        </w:tc>
        <w:tc>
          <w:tcPr>
            <w:tcW w:w="625" w:type="dxa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4D4C8F">
        <w:trPr>
          <w:trHeight w:val="369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Contenuti digitali agevoli, anche scaricabili da internet</w:t>
            </w:r>
          </w:p>
        </w:tc>
        <w:tc>
          <w:tcPr>
            <w:tcW w:w="625" w:type="dxa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4D4C8F">
        <w:trPr>
          <w:trHeight w:val="221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vAlign w:val="center"/>
          </w:tcPr>
          <w:p w:rsidR="00203146" w:rsidRPr="003D09F7" w:rsidRDefault="00203146" w:rsidP="00782FFB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Proposte di attività di laboratorio</w:t>
            </w:r>
          </w:p>
        </w:tc>
        <w:tc>
          <w:tcPr>
            <w:tcW w:w="625" w:type="dxa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203146" w:rsidRPr="003D09F7" w:rsidTr="00176BA8">
        <w:trPr>
          <w:trHeight w:val="567"/>
          <w:jc w:val="center"/>
        </w:trPr>
        <w:tc>
          <w:tcPr>
            <w:tcW w:w="2268" w:type="dxa"/>
            <w:vMerge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885" w:type="dxa"/>
            <w:vAlign w:val="center"/>
          </w:tcPr>
          <w:p w:rsidR="00203146" w:rsidRPr="003D09F7" w:rsidRDefault="00203146" w:rsidP="00C802A5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3D09F7">
              <w:rPr>
                <w:rFonts w:ascii="Times New Roman" w:eastAsia="Arial Unicode MS" w:hAnsi="Times New Roman" w:cs="Times New Roman"/>
              </w:rPr>
              <w:t>Eserciziario, in allegato, che consenta di realizzare un’attività educativa diversificata, per la gestione dell’eterogeneità della classe</w:t>
            </w:r>
          </w:p>
        </w:tc>
        <w:tc>
          <w:tcPr>
            <w:tcW w:w="625" w:type="dxa"/>
          </w:tcPr>
          <w:p w:rsidR="00203146" w:rsidRPr="003D09F7" w:rsidRDefault="00203146" w:rsidP="00176BA8">
            <w:pPr>
              <w:rPr>
                <w:rFonts w:ascii="Times New Roman" w:eastAsia="Arial Unicode MS" w:hAnsi="Times New Roman" w:cs="Times New Roman"/>
              </w:rPr>
            </w:pPr>
          </w:p>
        </w:tc>
      </w:tr>
    </w:tbl>
    <w:p w:rsidR="00B85829" w:rsidRPr="003D09F7" w:rsidRDefault="00B85829" w:rsidP="00525C4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85829" w:rsidRPr="003D09F7" w:rsidRDefault="00B85829" w:rsidP="00FD0F6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B6C5F" w:rsidRPr="003D09F7" w:rsidRDefault="00130348" w:rsidP="00FD0F6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_________________, lì ____________</w:t>
      </w:r>
      <w:r w:rsidR="0052785B">
        <w:rPr>
          <w:rFonts w:ascii="Times New Roman" w:hAnsi="Times New Roman" w:cs="Times New Roman"/>
        </w:rPr>
        <w:t>_____</w:t>
      </w:r>
      <w:r w:rsidR="00B85829" w:rsidRPr="003D09F7">
        <w:rPr>
          <w:rFonts w:ascii="Times New Roman" w:hAnsi="Times New Roman" w:cs="Times New Roman"/>
        </w:rPr>
        <w:t xml:space="preserve">         Firma del docente _____________________________</w:t>
      </w:r>
    </w:p>
    <w:sectPr w:rsidR="004B6C5F" w:rsidRPr="003D09F7" w:rsidSect="00B85829">
      <w:pgSz w:w="11906" w:h="16838"/>
      <w:pgMar w:top="624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A5785"/>
    <w:multiLevelType w:val="hybridMultilevel"/>
    <w:tmpl w:val="76C2795E"/>
    <w:lvl w:ilvl="0" w:tplc="FB3824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B7634"/>
    <w:multiLevelType w:val="hybridMultilevel"/>
    <w:tmpl w:val="332A1B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52F49"/>
    <w:rsid w:val="000325BA"/>
    <w:rsid w:val="000445EC"/>
    <w:rsid w:val="00050E59"/>
    <w:rsid w:val="000709B9"/>
    <w:rsid w:val="00127ED7"/>
    <w:rsid w:val="00130348"/>
    <w:rsid w:val="00166D55"/>
    <w:rsid w:val="0017032D"/>
    <w:rsid w:val="001725A6"/>
    <w:rsid w:val="001733F6"/>
    <w:rsid w:val="001A44D3"/>
    <w:rsid w:val="001B50EF"/>
    <w:rsid w:val="00203146"/>
    <w:rsid w:val="00207E17"/>
    <w:rsid w:val="002245A2"/>
    <w:rsid w:val="0025384A"/>
    <w:rsid w:val="00291523"/>
    <w:rsid w:val="0029444A"/>
    <w:rsid w:val="002C12CC"/>
    <w:rsid w:val="002C6FC9"/>
    <w:rsid w:val="002C7ABD"/>
    <w:rsid w:val="002E399B"/>
    <w:rsid w:val="003225B2"/>
    <w:rsid w:val="00324508"/>
    <w:rsid w:val="0036258A"/>
    <w:rsid w:val="003738ED"/>
    <w:rsid w:val="00393A84"/>
    <w:rsid w:val="003D09F7"/>
    <w:rsid w:val="003E39CA"/>
    <w:rsid w:val="00406221"/>
    <w:rsid w:val="00457D6C"/>
    <w:rsid w:val="0047353B"/>
    <w:rsid w:val="004A5D91"/>
    <w:rsid w:val="004B6C5F"/>
    <w:rsid w:val="004D4C8F"/>
    <w:rsid w:val="00506DE1"/>
    <w:rsid w:val="00520E0B"/>
    <w:rsid w:val="00525C4D"/>
    <w:rsid w:val="0052643A"/>
    <w:rsid w:val="0052785B"/>
    <w:rsid w:val="005A0BF4"/>
    <w:rsid w:val="005A4FCB"/>
    <w:rsid w:val="005E65B5"/>
    <w:rsid w:val="0062662A"/>
    <w:rsid w:val="00641911"/>
    <w:rsid w:val="00645966"/>
    <w:rsid w:val="006624C5"/>
    <w:rsid w:val="00664CF2"/>
    <w:rsid w:val="006706F7"/>
    <w:rsid w:val="006C27D5"/>
    <w:rsid w:val="006C71A0"/>
    <w:rsid w:val="007176C9"/>
    <w:rsid w:val="0073798E"/>
    <w:rsid w:val="00782FFB"/>
    <w:rsid w:val="00784220"/>
    <w:rsid w:val="00786C7D"/>
    <w:rsid w:val="007974F5"/>
    <w:rsid w:val="007D1A10"/>
    <w:rsid w:val="00860855"/>
    <w:rsid w:val="00863298"/>
    <w:rsid w:val="008D07BE"/>
    <w:rsid w:val="008E6A04"/>
    <w:rsid w:val="008E7D23"/>
    <w:rsid w:val="009218D4"/>
    <w:rsid w:val="009224D1"/>
    <w:rsid w:val="0093632E"/>
    <w:rsid w:val="00974F72"/>
    <w:rsid w:val="00977CD6"/>
    <w:rsid w:val="00996E01"/>
    <w:rsid w:val="009A0595"/>
    <w:rsid w:val="009A3F9E"/>
    <w:rsid w:val="009A5414"/>
    <w:rsid w:val="009C76AE"/>
    <w:rsid w:val="009C7A54"/>
    <w:rsid w:val="00A01862"/>
    <w:rsid w:val="00AD5FAE"/>
    <w:rsid w:val="00B43F25"/>
    <w:rsid w:val="00B52967"/>
    <w:rsid w:val="00B54FF8"/>
    <w:rsid w:val="00B80BCC"/>
    <w:rsid w:val="00B85829"/>
    <w:rsid w:val="00B87A45"/>
    <w:rsid w:val="00BB488D"/>
    <w:rsid w:val="00BD115B"/>
    <w:rsid w:val="00C215B8"/>
    <w:rsid w:val="00C47B74"/>
    <w:rsid w:val="00C76905"/>
    <w:rsid w:val="00C802A5"/>
    <w:rsid w:val="00C80428"/>
    <w:rsid w:val="00CB2EAA"/>
    <w:rsid w:val="00D35872"/>
    <w:rsid w:val="00D61C6F"/>
    <w:rsid w:val="00DA0394"/>
    <w:rsid w:val="00DA084A"/>
    <w:rsid w:val="00DB2F92"/>
    <w:rsid w:val="00DC22B1"/>
    <w:rsid w:val="00E322B9"/>
    <w:rsid w:val="00E63B3B"/>
    <w:rsid w:val="00E976DD"/>
    <w:rsid w:val="00EB3C1E"/>
    <w:rsid w:val="00EC6E41"/>
    <w:rsid w:val="00ED0F37"/>
    <w:rsid w:val="00EE61DD"/>
    <w:rsid w:val="00EF382C"/>
    <w:rsid w:val="00F07580"/>
    <w:rsid w:val="00F121E8"/>
    <w:rsid w:val="00F15994"/>
    <w:rsid w:val="00F52F49"/>
    <w:rsid w:val="00F823AD"/>
    <w:rsid w:val="00FA7958"/>
    <w:rsid w:val="00FB5236"/>
    <w:rsid w:val="00FD0F6F"/>
    <w:rsid w:val="00FE2213"/>
    <w:rsid w:val="00FE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C71A0"/>
    <w:pPr>
      <w:ind w:left="720"/>
      <w:contextualSpacing/>
    </w:pPr>
  </w:style>
  <w:style w:type="table" w:styleId="Grigliatabella">
    <w:name w:val="Table Grid"/>
    <w:basedOn w:val="Tabellanormale"/>
    <w:uiPriority w:val="59"/>
    <w:rsid w:val="006C7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User</cp:lastModifiedBy>
  <cp:revision>16</cp:revision>
  <cp:lastPrinted>2017-03-23T18:12:00Z</cp:lastPrinted>
  <dcterms:created xsi:type="dcterms:W3CDTF">2017-11-30T19:00:00Z</dcterms:created>
  <dcterms:modified xsi:type="dcterms:W3CDTF">2018-04-28T04:30:00Z</dcterms:modified>
</cp:coreProperties>
</file>